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566" w:rsidRPr="00985D74" w:rsidRDefault="00EB6752" w:rsidP="00E22CC2">
      <w:pPr>
        <w:pStyle w:val="2"/>
        <w:tabs>
          <w:tab w:val="left" w:pos="8100"/>
        </w:tabs>
        <w:spacing w:before="0" w:after="480"/>
        <w:ind w:right="5670"/>
        <w:rPr>
          <w:szCs w:val="26"/>
        </w:rPr>
      </w:pPr>
      <w:r w:rsidRPr="00985D74">
        <w:rPr>
          <w:szCs w:val="26"/>
        </w:rPr>
        <w:t xml:space="preserve">         </w:t>
      </w:r>
      <w:r w:rsidR="00985D74" w:rsidRPr="00985D74">
        <w:rPr>
          <w:szCs w:val="26"/>
        </w:rPr>
        <w:t>30.12.2019</w:t>
      </w:r>
      <w:r w:rsidR="00F75FF1" w:rsidRPr="00985D74">
        <w:rPr>
          <w:szCs w:val="26"/>
        </w:rPr>
        <w:tab/>
      </w:r>
      <w:r w:rsidR="00E22CC2" w:rsidRPr="00985D74">
        <w:rPr>
          <w:szCs w:val="26"/>
        </w:rPr>
        <w:t xml:space="preserve">       </w:t>
      </w:r>
      <w:r w:rsidR="00BA41D4" w:rsidRPr="00985D74">
        <w:rPr>
          <w:szCs w:val="26"/>
        </w:rPr>
        <w:t xml:space="preserve">        </w:t>
      </w:r>
      <w:r w:rsidR="00F75FF1" w:rsidRPr="00985D74">
        <w:rPr>
          <w:szCs w:val="26"/>
        </w:rPr>
        <w:t xml:space="preserve">№ </w:t>
      </w:r>
      <w:r w:rsidR="00985D74" w:rsidRPr="00985D74">
        <w:rPr>
          <w:szCs w:val="26"/>
        </w:rPr>
        <w:t>78</w:t>
      </w:r>
    </w:p>
    <w:p w:rsidR="00713C48" w:rsidRPr="00713C48" w:rsidRDefault="00713C48" w:rsidP="00713C48">
      <w:pPr>
        <w:jc w:val="center"/>
        <w:rPr>
          <w:szCs w:val="26"/>
        </w:rPr>
      </w:pPr>
      <w:r w:rsidRPr="00713C48">
        <w:rPr>
          <w:szCs w:val="26"/>
        </w:rPr>
        <w:t xml:space="preserve">О внесении изменения в приказ Департамента ЖКХ и государственного </w:t>
      </w:r>
    </w:p>
    <w:p w:rsidR="00713C48" w:rsidRPr="00713C48" w:rsidRDefault="00713C48" w:rsidP="00713C48">
      <w:pPr>
        <w:jc w:val="center"/>
        <w:rPr>
          <w:szCs w:val="26"/>
        </w:rPr>
      </w:pPr>
      <w:r w:rsidRPr="00713C48">
        <w:rPr>
          <w:szCs w:val="26"/>
        </w:rPr>
        <w:t>жилищного надзора Томской области от 02.04.2019 № 20</w:t>
      </w:r>
    </w:p>
    <w:p w:rsidR="00E22CC2" w:rsidRPr="008272CE" w:rsidRDefault="00E22CC2" w:rsidP="00E22CC2">
      <w:pPr>
        <w:shd w:val="clear" w:color="auto" w:fill="FFFFFF"/>
        <w:rPr>
          <w:color w:val="000000"/>
          <w:spacing w:val="-3"/>
          <w:szCs w:val="26"/>
        </w:rPr>
      </w:pPr>
    </w:p>
    <w:p w:rsidR="00E3389D" w:rsidRPr="00791BD0" w:rsidRDefault="00791BD0" w:rsidP="00AF511E">
      <w:pPr>
        <w:jc w:val="both"/>
        <w:rPr>
          <w:color w:val="000000"/>
          <w:szCs w:val="26"/>
        </w:rPr>
      </w:pPr>
      <w:r w:rsidRPr="00791BD0">
        <w:rPr>
          <w:color w:val="000000"/>
          <w:szCs w:val="26"/>
        </w:rPr>
        <w:t>В соответствии с постановлением Администрации Томской области от 30.03.2015</w:t>
      </w:r>
      <w:r w:rsidR="009B31A2">
        <w:rPr>
          <w:color w:val="000000"/>
          <w:szCs w:val="26"/>
        </w:rPr>
        <w:t xml:space="preserve"> </w:t>
      </w:r>
      <w:r w:rsidRPr="00791BD0">
        <w:rPr>
          <w:color w:val="000000"/>
          <w:szCs w:val="26"/>
        </w:rPr>
        <w:br/>
        <w:t>№ 99а «Об установлении Порядка утверждения краткосрочных планов реализации региональной программы капитального ремонта общего имущества в многоквартирных домах», в целях обеспечения организации и своевременного проведения капитального ремонта общего имущества в многоквартирных домах, расположенных на территории Томской области,</w:t>
      </w:r>
    </w:p>
    <w:p w:rsidR="00AF511E" w:rsidRDefault="008272CE" w:rsidP="00AF511E">
      <w:pPr>
        <w:jc w:val="both"/>
        <w:rPr>
          <w:szCs w:val="26"/>
        </w:rPr>
      </w:pPr>
      <w:r w:rsidRPr="00B71E84">
        <w:rPr>
          <w:color w:val="000000"/>
          <w:szCs w:val="26"/>
        </w:rPr>
        <w:t>ПРИКАЗЫВАЮ:</w:t>
      </w:r>
      <w:r w:rsidR="00AF511E" w:rsidRPr="00AF511E">
        <w:rPr>
          <w:szCs w:val="26"/>
        </w:rPr>
        <w:t xml:space="preserve"> </w:t>
      </w:r>
    </w:p>
    <w:p w:rsidR="00C62910" w:rsidRPr="00713C48" w:rsidRDefault="00713C48" w:rsidP="00713C48">
      <w:pPr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1. </w:t>
      </w:r>
      <w:r w:rsidRPr="00713C48">
        <w:rPr>
          <w:color w:val="000000"/>
          <w:szCs w:val="26"/>
        </w:rPr>
        <w:t xml:space="preserve">Внести изменение в приказ Департамента ЖКХ и государственного жилищного надзора </w:t>
      </w:r>
      <w:r w:rsidRPr="00713C48">
        <w:rPr>
          <w:szCs w:val="26"/>
        </w:rPr>
        <w:t>Томской</w:t>
      </w:r>
      <w:r w:rsidRPr="00713C48">
        <w:rPr>
          <w:color w:val="000000"/>
          <w:szCs w:val="26"/>
        </w:rPr>
        <w:t xml:space="preserve"> области от 02.04.2019 № 20 «Об утверждении Краткосрочного плана реализации в 2020-2022 годах Региональной программы капитального ремонта общего имущества в многоквартирных домах, расположенных на территории Томской области» (Официальный интернет-портал «Электронная Администрация Томской области» http://www.pravo.gov.ru, 04.04.2019), изложив приложение к указанному приказу в новой редакции согласно приложению к настоящему приказу.</w:t>
      </w:r>
    </w:p>
    <w:p w:rsidR="00C62910" w:rsidRDefault="00C62910" w:rsidP="00C62910">
      <w:pPr>
        <w:jc w:val="both"/>
        <w:rPr>
          <w:szCs w:val="26"/>
        </w:rPr>
      </w:pPr>
      <w:r>
        <w:rPr>
          <w:szCs w:val="26"/>
        </w:rPr>
        <w:t xml:space="preserve">2. </w:t>
      </w:r>
      <w:r w:rsidR="00791BD0" w:rsidRPr="008272CE">
        <w:rPr>
          <w:szCs w:val="26"/>
        </w:rPr>
        <w:t>Настоящий приказ вступает в силу со дня его официального опубликования</w:t>
      </w:r>
      <w:r>
        <w:rPr>
          <w:szCs w:val="26"/>
        </w:rPr>
        <w:t>.</w:t>
      </w:r>
      <w:bookmarkStart w:id="0" w:name="_GoBack"/>
      <w:bookmarkEnd w:id="0"/>
    </w:p>
    <w:p w:rsidR="00F5213E" w:rsidRPr="00B71E84" w:rsidRDefault="00F5213E" w:rsidP="00F5213E">
      <w:pPr>
        <w:pStyle w:val="ab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420" w:type="dxa"/>
        <w:tblLayout w:type="fixed"/>
        <w:tblLook w:val="04A0" w:firstRow="1" w:lastRow="0" w:firstColumn="1" w:lastColumn="0" w:noHBand="0" w:noVBand="1"/>
      </w:tblPr>
      <w:tblGrid>
        <w:gridCol w:w="3422"/>
        <w:gridCol w:w="3422"/>
        <w:gridCol w:w="3576"/>
      </w:tblGrid>
      <w:tr w:rsidR="00BC5E4F" w:rsidRPr="00B71E84" w:rsidTr="005C325A">
        <w:trPr>
          <w:trHeight w:val="902"/>
        </w:trPr>
        <w:tc>
          <w:tcPr>
            <w:tcW w:w="3422" w:type="dxa"/>
            <w:shd w:val="clear" w:color="auto" w:fill="auto"/>
          </w:tcPr>
          <w:p w:rsidR="00BC5E4F" w:rsidRPr="00AF230F" w:rsidRDefault="00BC5E4F" w:rsidP="00BC5E4F">
            <w:pPr>
              <w:autoSpaceDE w:val="0"/>
              <w:autoSpaceDN w:val="0"/>
              <w:adjustRightInd w:val="0"/>
              <w:ind w:firstLine="0"/>
              <w:rPr>
                <w:szCs w:val="26"/>
              </w:rPr>
            </w:pPr>
          </w:p>
          <w:p w:rsidR="00BC5E4F" w:rsidRPr="00AF230F" w:rsidRDefault="00BC5E4F" w:rsidP="00BC5E4F">
            <w:pPr>
              <w:autoSpaceDE w:val="0"/>
              <w:autoSpaceDN w:val="0"/>
              <w:adjustRightInd w:val="0"/>
              <w:ind w:firstLine="0"/>
              <w:rPr>
                <w:szCs w:val="26"/>
              </w:rPr>
            </w:pPr>
          </w:p>
          <w:p w:rsidR="00BC5E4F" w:rsidRPr="00AF230F" w:rsidRDefault="00BC5E4F" w:rsidP="00BC5E4F">
            <w:pPr>
              <w:autoSpaceDE w:val="0"/>
              <w:autoSpaceDN w:val="0"/>
              <w:adjustRightInd w:val="0"/>
              <w:ind w:firstLine="0"/>
              <w:rPr>
                <w:szCs w:val="26"/>
              </w:rPr>
            </w:pPr>
          </w:p>
          <w:p w:rsidR="00BC5E4F" w:rsidRPr="00AF230F" w:rsidRDefault="00BC5E4F" w:rsidP="00BC5E4F">
            <w:pPr>
              <w:autoSpaceDE w:val="0"/>
              <w:autoSpaceDN w:val="0"/>
              <w:adjustRightInd w:val="0"/>
              <w:ind w:firstLine="0"/>
              <w:rPr>
                <w:szCs w:val="26"/>
              </w:rPr>
            </w:pPr>
            <w:r w:rsidRPr="00AF230F">
              <w:rPr>
                <w:szCs w:val="26"/>
              </w:rPr>
              <w:t>Начальник Департамента</w:t>
            </w:r>
          </w:p>
        </w:tc>
        <w:tc>
          <w:tcPr>
            <w:tcW w:w="3422" w:type="dxa"/>
            <w:shd w:val="clear" w:color="auto" w:fill="auto"/>
          </w:tcPr>
          <w:p w:rsidR="00BC5E4F" w:rsidRPr="00AF230F" w:rsidRDefault="00BC5E4F" w:rsidP="00BC5E4F">
            <w:pPr>
              <w:autoSpaceDE w:val="0"/>
              <w:autoSpaceDN w:val="0"/>
              <w:adjustRightInd w:val="0"/>
              <w:ind w:firstLine="0"/>
              <w:rPr>
                <w:szCs w:val="26"/>
              </w:rPr>
            </w:pPr>
            <w:r w:rsidRPr="00AF230F">
              <w:rPr>
                <w:noProof/>
                <w:color w:val="000000"/>
                <w:spacing w:val="-1"/>
                <w:szCs w:val="26"/>
              </w:rPr>
              <w:drawing>
                <wp:inline distT="0" distB="0" distL="0" distR="0" wp14:anchorId="71102BF2" wp14:editId="1472CBBE">
                  <wp:extent cx="1685925" cy="15240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6" w:type="dxa"/>
            <w:shd w:val="clear" w:color="auto" w:fill="auto"/>
          </w:tcPr>
          <w:p w:rsidR="00BC5E4F" w:rsidRPr="00AF230F" w:rsidRDefault="00BC5E4F" w:rsidP="00BC5E4F">
            <w:pPr>
              <w:autoSpaceDE w:val="0"/>
              <w:autoSpaceDN w:val="0"/>
              <w:adjustRightInd w:val="0"/>
              <w:ind w:firstLine="0"/>
              <w:rPr>
                <w:szCs w:val="26"/>
              </w:rPr>
            </w:pPr>
          </w:p>
          <w:p w:rsidR="00BC5E4F" w:rsidRPr="00AF230F" w:rsidRDefault="00BC5E4F" w:rsidP="00BC5E4F">
            <w:pPr>
              <w:autoSpaceDE w:val="0"/>
              <w:autoSpaceDN w:val="0"/>
              <w:adjustRightInd w:val="0"/>
              <w:ind w:firstLine="0"/>
              <w:rPr>
                <w:szCs w:val="26"/>
              </w:rPr>
            </w:pPr>
          </w:p>
          <w:p w:rsidR="00BC5E4F" w:rsidRPr="00AF230F" w:rsidRDefault="00BC5E4F" w:rsidP="00BC5E4F">
            <w:pPr>
              <w:autoSpaceDE w:val="0"/>
              <w:autoSpaceDN w:val="0"/>
              <w:adjustRightInd w:val="0"/>
              <w:ind w:firstLine="0"/>
              <w:rPr>
                <w:szCs w:val="26"/>
              </w:rPr>
            </w:pPr>
          </w:p>
          <w:p w:rsidR="00BC5E4F" w:rsidRPr="00AF230F" w:rsidRDefault="00BC5E4F" w:rsidP="00BC5E4F">
            <w:pPr>
              <w:autoSpaceDE w:val="0"/>
              <w:autoSpaceDN w:val="0"/>
              <w:adjustRightInd w:val="0"/>
              <w:ind w:firstLine="0"/>
              <w:jc w:val="right"/>
              <w:rPr>
                <w:szCs w:val="26"/>
              </w:rPr>
            </w:pPr>
            <w:r w:rsidRPr="00AF230F">
              <w:rPr>
                <w:szCs w:val="26"/>
              </w:rPr>
              <w:t xml:space="preserve"> Я.В. Грель</w:t>
            </w:r>
          </w:p>
        </w:tc>
      </w:tr>
    </w:tbl>
    <w:p w:rsidR="00553F0F" w:rsidRDefault="00553F0F" w:rsidP="008272CE">
      <w:pPr>
        <w:ind w:firstLine="0"/>
      </w:pPr>
    </w:p>
    <w:sectPr w:rsidR="00553F0F" w:rsidSect="00C418FA">
      <w:headerReference w:type="default" r:id="rId9"/>
      <w:headerReference w:type="first" r:id="rId10"/>
      <w:pgSz w:w="11907" w:h="16840" w:code="9"/>
      <w:pgMar w:top="1134" w:right="567" w:bottom="1134" w:left="1134" w:header="720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A25" w:rsidRDefault="00BB5A25">
      <w:r>
        <w:separator/>
      </w:r>
    </w:p>
  </w:endnote>
  <w:endnote w:type="continuationSeparator" w:id="0">
    <w:p w:rsidR="00BB5A25" w:rsidRDefault="00BB5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A25" w:rsidRDefault="00BB5A25">
      <w:r>
        <w:separator/>
      </w:r>
    </w:p>
  </w:footnote>
  <w:footnote w:type="continuationSeparator" w:id="0">
    <w:p w:rsidR="00BB5A25" w:rsidRDefault="00BB5A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178" w:rsidRDefault="00C418FA" w:rsidP="00B71E84">
    <w:pPr>
      <w:pStyle w:val="a3"/>
    </w:pPr>
    <w:r w:rsidRPr="00C418FA">
      <w:rPr>
        <w:b w:val="0"/>
        <w:sz w:val="26"/>
        <w:szCs w:val="26"/>
      </w:rPr>
      <w:t>2</w:t>
    </w:r>
    <w:r>
      <w:t xml:space="preserve">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313" w:rsidRDefault="00921313" w:rsidP="00921313">
    <w:pPr>
      <w:ind w:firstLine="0"/>
      <w:jc w:val="center"/>
    </w:pPr>
    <w:r>
      <w:rPr>
        <w:noProof/>
      </w:rPr>
      <w:drawing>
        <wp:inline distT="0" distB="0" distL="0" distR="0" wp14:anchorId="0DAF6CF3" wp14:editId="1DF366AE">
          <wp:extent cx="762000" cy="7239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239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921313" w:rsidRDefault="00921313" w:rsidP="00921313">
    <w:pPr>
      <w:pStyle w:val="a3"/>
      <w:spacing w:before="0" w:after="0"/>
      <w:ind w:firstLine="0"/>
    </w:pPr>
  </w:p>
  <w:p w:rsidR="00921313" w:rsidRPr="001761A8" w:rsidRDefault="00921313" w:rsidP="00921313">
    <w:pPr>
      <w:pStyle w:val="a3"/>
      <w:spacing w:before="0" w:after="0"/>
      <w:ind w:firstLine="0"/>
      <w:rPr>
        <w:sz w:val="30"/>
        <w:szCs w:val="30"/>
      </w:rPr>
    </w:pPr>
    <w:r w:rsidRPr="001761A8">
      <w:rPr>
        <w:sz w:val="30"/>
        <w:szCs w:val="30"/>
      </w:rPr>
      <w:t xml:space="preserve">департамент ЖКХ И государственного жилищного надзора Томской области </w:t>
    </w:r>
  </w:p>
  <w:p w:rsidR="0053532D" w:rsidRPr="00921313" w:rsidRDefault="00921313" w:rsidP="00921313">
    <w:pPr>
      <w:shd w:val="clear" w:color="auto" w:fill="FFFFFF"/>
      <w:spacing w:before="480" w:after="480"/>
      <w:ind w:firstLine="0"/>
      <w:jc w:val="center"/>
    </w:pPr>
    <w:r>
      <w:rPr>
        <w:b/>
        <w:color w:val="000000"/>
        <w:spacing w:val="-5"/>
        <w:sz w:val="28"/>
        <w:szCs w:val="28"/>
      </w:rPr>
      <w:t>ПРИКАЗ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1AB725D5"/>
    <w:multiLevelType w:val="multilevel"/>
    <w:tmpl w:val="97DA03AA"/>
    <w:lvl w:ilvl="0">
      <w:start w:val="1"/>
      <w:numFmt w:val="decimal"/>
      <w:lvlText w:val="%1."/>
      <w:lvlJc w:val="left"/>
      <w:pPr>
        <w:ind w:left="1063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77" w:hanging="1800"/>
      </w:pPr>
      <w:rPr>
        <w:rFonts w:hint="default"/>
      </w:rPr>
    </w:lvl>
  </w:abstractNum>
  <w:abstractNum w:abstractNumId="2" w15:restartNumberingAfterBreak="0">
    <w:nsid w:val="54C41F40"/>
    <w:multiLevelType w:val="hybridMultilevel"/>
    <w:tmpl w:val="BC20C8EC"/>
    <w:lvl w:ilvl="0" w:tplc="EB047CA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566"/>
    <w:rsid w:val="00033FF7"/>
    <w:rsid w:val="00061887"/>
    <w:rsid w:val="00064C99"/>
    <w:rsid w:val="00072FF1"/>
    <w:rsid w:val="00075C7A"/>
    <w:rsid w:val="00082CBD"/>
    <w:rsid w:val="00085959"/>
    <w:rsid w:val="000B2F74"/>
    <w:rsid w:val="000B7A73"/>
    <w:rsid w:val="000D4397"/>
    <w:rsid w:val="00100C1E"/>
    <w:rsid w:val="00122BF7"/>
    <w:rsid w:val="00136570"/>
    <w:rsid w:val="0016661D"/>
    <w:rsid w:val="00183734"/>
    <w:rsid w:val="00191CE3"/>
    <w:rsid w:val="00195CB7"/>
    <w:rsid w:val="001A0FE7"/>
    <w:rsid w:val="001E21AD"/>
    <w:rsid w:val="001E3F65"/>
    <w:rsid w:val="0020454E"/>
    <w:rsid w:val="00216D2E"/>
    <w:rsid w:val="00243206"/>
    <w:rsid w:val="00265C81"/>
    <w:rsid w:val="0028552C"/>
    <w:rsid w:val="0028671A"/>
    <w:rsid w:val="00286D35"/>
    <w:rsid w:val="002B1C04"/>
    <w:rsid w:val="002B72A1"/>
    <w:rsid w:val="002C21EA"/>
    <w:rsid w:val="00307C65"/>
    <w:rsid w:val="003407A9"/>
    <w:rsid w:val="00362F54"/>
    <w:rsid w:val="003740F7"/>
    <w:rsid w:val="00381566"/>
    <w:rsid w:val="00381E04"/>
    <w:rsid w:val="0039140F"/>
    <w:rsid w:val="003A1412"/>
    <w:rsid w:val="003D3383"/>
    <w:rsid w:val="00410107"/>
    <w:rsid w:val="00411B32"/>
    <w:rsid w:val="00411D42"/>
    <w:rsid w:val="00415E4E"/>
    <w:rsid w:val="00422535"/>
    <w:rsid w:val="00431944"/>
    <w:rsid w:val="004352D4"/>
    <w:rsid w:val="004419BF"/>
    <w:rsid w:val="00472141"/>
    <w:rsid w:val="00476F8D"/>
    <w:rsid w:val="00483DAF"/>
    <w:rsid w:val="00486BB7"/>
    <w:rsid w:val="004A0CEA"/>
    <w:rsid w:val="004A220B"/>
    <w:rsid w:val="004A22EE"/>
    <w:rsid w:val="004B2D97"/>
    <w:rsid w:val="004E3C8A"/>
    <w:rsid w:val="004E4768"/>
    <w:rsid w:val="004E7596"/>
    <w:rsid w:val="0050778A"/>
    <w:rsid w:val="00532512"/>
    <w:rsid w:val="0053532D"/>
    <w:rsid w:val="00553F0F"/>
    <w:rsid w:val="00555445"/>
    <w:rsid w:val="00565985"/>
    <w:rsid w:val="005669AB"/>
    <w:rsid w:val="00566D50"/>
    <w:rsid w:val="005C325A"/>
    <w:rsid w:val="005D39E4"/>
    <w:rsid w:val="005F50CD"/>
    <w:rsid w:val="006231F3"/>
    <w:rsid w:val="00657501"/>
    <w:rsid w:val="006D369D"/>
    <w:rsid w:val="006E012A"/>
    <w:rsid w:val="007039F1"/>
    <w:rsid w:val="007134BC"/>
    <w:rsid w:val="00713C48"/>
    <w:rsid w:val="007303A3"/>
    <w:rsid w:val="00751862"/>
    <w:rsid w:val="007569C0"/>
    <w:rsid w:val="00791BD0"/>
    <w:rsid w:val="0079645A"/>
    <w:rsid w:val="007B2541"/>
    <w:rsid w:val="007D3018"/>
    <w:rsid w:val="007F7940"/>
    <w:rsid w:val="008018E3"/>
    <w:rsid w:val="0081323B"/>
    <w:rsid w:val="008269B5"/>
    <w:rsid w:val="008272CE"/>
    <w:rsid w:val="00857721"/>
    <w:rsid w:val="00871895"/>
    <w:rsid w:val="00883A8C"/>
    <w:rsid w:val="008A1919"/>
    <w:rsid w:val="008B43E8"/>
    <w:rsid w:val="00902A58"/>
    <w:rsid w:val="00921313"/>
    <w:rsid w:val="009416D1"/>
    <w:rsid w:val="00952EF9"/>
    <w:rsid w:val="00985D74"/>
    <w:rsid w:val="009B31A2"/>
    <w:rsid w:val="009E591E"/>
    <w:rsid w:val="00A011F3"/>
    <w:rsid w:val="00A134F0"/>
    <w:rsid w:val="00A173FA"/>
    <w:rsid w:val="00A300A0"/>
    <w:rsid w:val="00A34D01"/>
    <w:rsid w:val="00A355E9"/>
    <w:rsid w:val="00A868CB"/>
    <w:rsid w:val="00A90F17"/>
    <w:rsid w:val="00A972E2"/>
    <w:rsid w:val="00AA6443"/>
    <w:rsid w:val="00AD4675"/>
    <w:rsid w:val="00AE363E"/>
    <w:rsid w:val="00AF511E"/>
    <w:rsid w:val="00B17178"/>
    <w:rsid w:val="00B25F8D"/>
    <w:rsid w:val="00B44D68"/>
    <w:rsid w:val="00B71E84"/>
    <w:rsid w:val="00B74EE7"/>
    <w:rsid w:val="00B8625E"/>
    <w:rsid w:val="00BA41D4"/>
    <w:rsid w:val="00BB5A25"/>
    <w:rsid w:val="00BC44DC"/>
    <w:rsid w:val="00BC5E4F"/>
    <w:rsid w:val="00BD7E4C"/>
    <w:rsid w:val="00C0640B"/>
    <w:rsid w:val="00C06FB2"/>
    <w:rsid w:val="00C22A19"/>
    <w:rsid w:val="00C2740C"/>
    <w:rsid w:val="00C418FA"/>
    <w:rsid w:val="00C62910"/>
    <w:rsid w:val="00C7605B"/>
    <w:rsid w:val="00C876E9"/>
    <w:rsid w:val="00CF44E5"/>
    <w:rsid w:val="00D244A4"/>
    <w:rsid w:val="00D45C32"/>
    <w:rsid w:val="00D46928"/>
    <w:rsid w:val="00D55E42"/>
    <w:rsid w:val="00D619FC"/>
    <w:rsid w:val="00D624F7"/>
    <w:rsid w:val="00D74299"/>
    <w:rsid w:val="00DA3E41"/>
    <w:rsid w:val="00DE19C6"/>
    <w:rsid w:val="00DF4D8D"/>
    <w:rsid w:val="00E022E6"/>
    <w:rsid w:val="00E03E5A"/>
    <w:rsid w:val="00E124AB"/>
    <w:rsid w:val="00E22CC2"/>
    <w:rsid w:val="00E3389D"/>
    <w:rsid w:val="00E47755"/>
    <w:rsid w:val="00E56BA1"/>
    <w:rsid w:val="00E60D77"/>
    <w:rsid w:val="00E6220C"/>
    <w:rsid w:val="00E63F3D"/>
    <w:rsid w:val="00E730CA"/>
    <w:rsid w:val="00E75994"/>
    <w:rsid w:val="00E760B9"/>
    <w:rsid w:val="00E95C43"/>
    <w:rsid w:val="00EB4335"/>
    <w:rsid w:val="00EB6752"/>
    <w:rsid w:val="00EC38B1"/>
    <w:rsid w:val="00EE12EC"/>
    <w:rsid w:val="00EF59C7"/>
    <w:rsid w:val="00F01CB1"/>
    <w:rsid w:val="00F276CA"/>
    <w:rsid w:val="00F35323"/>
    <w:rsid w:val="00F5213E"/>
    <w:rsid w:val="00F75FF1"/>
    <w:rsid w:val="00F96F0A"/>
    <w:rsid w:val="00FB71BC"/>
    <w:rsid w:val="00FE205F"/>
    <w:rsid w:val="00FE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30AC83-10AF-475C-99FA-D9CD2377F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566"/>
    <w:pPr>
      <w:ind w:firstLine="709"/>
    </w:pPr>
    <w:rPr>
      <w:sz w:val="26"/>
    </w:rPr>
  </w:style>
  <w:style w:type="paragraph" w:styleId="1">
    <w:name w:val="heading 1"/>
    <w:basedOn w:val="a"/>
    <w:next w:val="a"/>
    <w:qFormat/>
    <w:rsid w:val="00381566"/>
    <w:pPr>
      <w:keepNext/>
      <w:ind w:firstLine="5954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81566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paragraph" w:styleId="a5">
    <w:name w:val="footer"/>
    <w:basedOn w:val="a"/>
    <w:link w:val="a6"/>
    <w:rsid w:val="00381566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381566"/>
  </w:style>
  <w:style w:type="paragraph" w:styleId="2">
    <w:name w:val="Body Text 2"/>
    <w:basedOn w:val="a"/>
    <w:rsid w:val="00381566"/>
    <w:pPr>
      <w:spacing w:before="120"/>
      <w:ind w:right="5102" w:firstLine="0"/>
      <w:jc w:val="center"/>
    </w:pPr>
  </w:style>
  <w:style w:type="paragraph" w:styleId="3">
    <w:name w:val="Body Text 3"/>
    <w:basedOn w:val="a"/>
    <w:rsid w:val="00381566"/>
    <w:pPr>
      <w:tabs>
        <w:tab w:val="left" w:pos="7371"/>
      </w:tabs>
      <w:spacing w:before="120"/>
      <w:ind w:firstLine="0"/>
    </w:pPr>
    <w:rPr>
      <w:sz w:val="28"/>
    </w:rPr>
  </w:style>
  <w:style w:type="paragraph" w:customStyle="1" w:styleId="ConsPlusNormal">
    <w:name w:val="ConsPlusNormal"/>
    <w:rsid w:val="00381566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customStyle="1" w:styleId="ConsPlusTitle">
    <w:name w:val="ConsPlusTitle"/>
    <w:rsid w:val="00A355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8">
    <w:name w:val="Balloon Text"/>
    <w:basedOn w:val="a"/>
    <w:link w:val="a9"/>
    <w:rsid w:val="00122B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122BF7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A173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8577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uiPriority w:val="99"/>
    <w:rsid w:val="00857721"/>
    <w:rPr>
      <w:rFonts w:ascii="Courier New" w:hAnsi="Courier New" w:cs="Courier New"/>
    </w:rPr>
  </w:style>
  <w:style w:type="character" w:customStyle="1" w:styleId="a4">
    <w:name w:val="Верхний колонтитул Знак"/>
    <w:link w:val="a3"/>
    <w:uiPriority w:val="99"/>
    <w:rsid w:val="00082CBD"/>
    <w:rPr>
      <w:b/>
      <w:caps/>
      <w:sz w:val="28"/>
    </w:rPr>
  </w:style>
  <w:style w:type="character" w:customStyle="1" w:styleId="a6">
    <w:name w:val="Нижний колонтитул Знак"/>
    <w:link w:val="a5"/>
    <w:rsid w:val="00082CBD"/>
    <w:rPr>
      <w:sz w:val="26"/>
    </w:rPr>
  </w:style>
  <w:style w:type="paragraph" w:styleId="ab">
    <w:name w:val="List Paragraph"/>
    <w:basedOn w:val="a"/>
    <w:uiPriority w:val="99"/>
    <w:qFormat/>
    <w:rsid w:val="008272CE"/>
    <w:pPr>
      <w:spacing w:after="200" w:line="276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6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BFD82-E3C6-4FE3-8511-9B3DDE7B9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Региональной адресной программы по проведению</vt:lpstr>
    </vt:vector>
  </TitlesOfParts>
  <Company>NhT</Company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Региональной адресной программы по проведению</dc:title>
  <dc:creator>beresneva</dc:creator>
  <cp:lastModifiedBy>Михаил Румянцев</cp:lastModifiedBy>
  <cp:revision>4</cp:revision>
  <cp:lastPrinted>2019-09-12T10:34:00Z</cp:lastPrinted>
  <dcterms:created xsi:type="dcterms:W3CDTF">2020-01-16T02:35:00Z</dcterms:created>
  <dcterms:modified xsi:type="dcterms:W3CDTF">2019-12-30T04:55:00Z</dcterms:modified>
</cp:coreProperties>
</file>